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-6347</wp:posOffset>
            </wp:positionH>
            <wp:positionV relativeFrom="paragraph">
              <wp:posOffset>-3808</wp:posOffset>
            </wp:positionV>
            <wp:extent cx="2381250" cy="923925"/>
            <wp:effectExtent b="0" l="0" r="0" t="0"/>
            <wp:wrapSquare wrapText="bothSides" distB="0" distT="0" distL="114300" distR="114300"/>
            <wp:docPr descr="Logotipo&#10;&#10;Descripción generada automáticamente" id="13" name="image1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1.png"/>
                    <pic:cNvPicPr preferRelativeResize="0"/>
                  </pic:nvPicPr>
                  <pic:blipFill>
                    <a:blip r:embed="rId7"/>
                    <a:srcRect b="29367" l="0" r="-2067" t="3102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16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8416"/>
        <w:tblGridChange w:id="0">
          <w:tblGrid>
            <w:gridCol w:w="8416"/>
          </w:tblGrid>
        </w:tblGridChange>
      </w:tblGrid>
      <w:tr>
        <w:trPr>
          <w:cantSplit w:val="1"/>
          <w:trHeight w:val="695" w:hRule="atLeast"/>
          <w:tblHeader w:val="1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Ficha técnica: Embalaje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3371850</wp:posOffset>
            </wp:positionH>
            <wp:positionV relativeFrom="paragraph">
              <wp:posOffset>69123</wp:posOffset>
            </wp:positionV>
            <wp:extent cx="1705928" cy="1335705"/>
            <wp:effectExtent b="0" l="0" r="0" t="0"/>
            <wp:wrapNone/>
            <wp:docPr descr="Calendario&#10;&#10;Descripción generada automáticamente" id="14" name="image2.jpg"/>
            <a:graphic>
              <a:graphicData uri="http://schemas.openxmlformats.org/drawingml/2006/picture">
                <pic:pic>
                  <pic:nvPicPr>
                    <pic:cNvPr descr="Calendario&#10;&#10;Descripción generada automáticamente" id="0" name="image2.jpg"/>
                    <pic:cNvPicPr preferRelativeResize="0"/>
                  </pic:nvPicPr>
                  <pic:blipFill>
                    <a:blip r:embed="rId8"/>
                    <a:srcRect b="0" l="7887" r="2031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5928" cy="1335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PLACARD PREMIUM P/C 0.90 x 1.83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Línea PREMIUM P/C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Código BULK: 30.830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63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619"/>
        <w:gridCol w:w="1729"/>
        <w:gridCol w:w="1729"/>
        <w:gridCol w:w="1729"/>
        <w:gridCol w:w="1557"/>
        <w:tblGridChange w:id="0">
          <w:tblGrid>
            <w:gridCol w:w="1619"/>
            <w:gridCol w:w="1729"/>
            <w:gridCol w:w="1729"/>
            <w:gridCol w:w="1729"/>
            <w:gridCol w:w="1557"/>
          </w:tblGrid>
        </w:tblGridChange>
      </w:tblGrid>
      <w:tr>
        <w:trPr>
          <w:cantSplit w:val="1"/>
          <w:trHeight w:val="607" w:hRule="atLeast"/>
          <w:tblHeader w:val="1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CANTIDAD DE CAJAS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PESO</w:t>
            </w:r>
          </w:p>
          <w:p w:rsidR="00000000" w:rsidDel="00000000" w:rsidP="00000000" w:rsidRDefault="00000000" w:rsidRPr="00000000" w14:paraId="0000000E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NETO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PESO</w:t>
            </w:r>
          </w:p>
          <w:p w:rsidR="00000000" w:rsidDel="00000000" w:rsidP="00000000" w:rsidRDefault="00000000" w:rsidRPr="00000000" w14:paraId="00000010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BRUTO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M3</w:t>
            </w:r>
          </w:p>
        </w:tc>
      </w:tr>
      <w:tr>
        <w:trPr>
          <w:cantSplit w:val="1"/>
          <w:trHeight w:val="327" w:hRule="atLeast"/>
          <w:tblHeader w:val="1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30830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64.900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65.900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0.12</w:t>
            </w:r>
          </w:p>
        </w:tc>
      </w:tr>
    </w:tbl>
    <w:p w:rsidR="00000000" w:rsidDel="00000000" w:rsidP="00000000" w:rsidRDefault="00000000" w:rsidRPr="00000000" w14:paraId="00000017">
      <w:pPr>
        <w:tabs>
          <w:tab w:val="left" w:pos="975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33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668"/>
        <w:gridCol w:w="1701"/>
        <w:gridCol w:w="1701"/>
        <w:gridCol w:w="1701"/>
        <w:gridCol w:w="1559"/>
        <w:tblGridChange w:id="0">
          <w:tblGrid>
            <w:gridCol w:w="1668"/>
            <w:gridCol w:w="1701"/>
            <w:gridCol w:w="1701"/>
            <w:gridCol w:w="1701"/>
            <w:gridCol w:w="1559"/>
          </w:tblGrid>
        </w:tblGridChange>
      </w:tblGrid>
      <w:tr>
        <w:trPr>
          <w:cantSplit w:val="1"/>
          <w:trHeight w:val="653" w:hRule="atLeast"/>
          <w:tblHeader w:val="1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CANTIDAD</w:t>
            </w:r>
          </w:p>
          <w:p w:rsidR="00000000" w:rsidDel="00000000" w:rsidP="00000000" w:rsidRDefault="00000000" w:rsidRPr="00000000" w14:paraId="00000019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CAJAS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LARGO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ANCHO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ALTO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PESO</w:t>
            </w:r>
          </w:p>
        </w:tc>
      </w:tr>
      <w:tr>
        <w:trPr>
          <w:cantSplit w:val="1"/>
          <w:trHeight w:val="336" w:hRule="atLeast"/>
          <w:tblHeader w:val="1"/>
        </w:trPr>
        <w:tc>
          <w:tcPr/>
          <w:p w:rsidR="00000000" w:rsidDel="00000000" w:rsidP="00000000" w:rsidRDefault="00000000" w:rsidRPr="00000000" w14:paraId="0000001E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1.84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0.56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0.12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65.900</w:t>
            </w:r>
          </w:p>
        </w:tc>
      </w:tr>
      <w:tr>
        <w:trPr>
          <w:cantSplit w:val="1"/>
          <w:trHeight w:val="336" w:hRule="atLeast"/>
          <w:tblHeader w:val="1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1"/>
        </w:trPr>
        <w:tc>
          <w:tcPr/>
          <w:p w:rsidR="00000000" w:rsidDel="00000000" w:rsidP="00000000" w:rsidRDefault="00000000" w:rsidRPr="00000000" w14:paraId="00000028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1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9C6DAD"/>
  </w:style>
  <w:style w:type="paragraph" w:styleId="Ttulo1">
    <w:name w:val="heading 1"/>
    <w:basedOn w:val="normal0"/>
    <w:next w:val="normal0"/>
    <w:rsid w:val="009C6DA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9C6DA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9C6DA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9C6DA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9C6DAD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9C6DA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9C6DAD"/>
  </w:style>
  <w:style w:type="table" w:styleId="TableNormal" w:customStyle="1">
    <w:name w:val="Table Normal"/>
    <w:rsid w:val="009C6DA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9C6DAD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uiPriority w:val="39"/>
    <w:rsid w:val="00F13BA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rsid w:val="009C6DA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C6DAD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9C6DAD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9C6DAD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N3MuXdWC5lZ3um4G9+xuKSkBFA==">AMUW2mX3mWDFLmcKiOT3fyFGH0BjraawLSDipzjhiJVuNQJgBtKz79AUXU4g4YJ6TNi3UWdVX/yp02BwpCPUF69Uqtc0i3AMemFglSLdYPJZ/CkW6IKyxzE=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2022-06-29T13:01:00Z</dcterms:created>
  <dc:creator>Eduardo Szelubski</dc:creator>
</cp:coreProperties>
</file>